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8741B" w14:textId="25137517" w:rsidR="0080380E" w:rsidRPr="005D72B6" w:rsidRDefault="00D25DC1" w:rsidP="0080380E">
      <w:pPr>
        <w:spacing w:line="280" w:lineRule="exact"/>
        <w:rPr>
          <w:rFonts w:ascii="Open Sauce Two" w:hAnsi="Open Sauce Two"/>
          <w:b/>
          <w:bCs/>
          <w:sz w:val="30"/>
          <w:szCs w:val="30"/>
        </w:rPr>
      </w:pPr>
      <w:r w:rsidRPr="005D72B6">
        <w:rPr>
          <w:rFonts w:ascii="Open Sauce Two" w:hAnsi="Open Sauce Two"/>
          <w:b/>
          <w:bCs/>
          <w:sz w:val="30"/>
          <w:szCs w:val="30"/>
        </w:rPr>
        <w:t>E</w:t>
      </w:r>
      <w:r w:rsidR="005D72B6" w:rsidRPr="005D72B6">
        <w:rPr>
          <w:rFonts w:ascii="Open Sauce Two" w:hAnsi="Open Sauce Two"/>
          <w:b/>
          <w:bCs/>
          <w:sz w:val="30"/>
          <w:szCs w:val="30"/>
        </w:rPr>
        <w:t xml:space="preserve">xkursionsregeln </w:t>
      </w:r>
    </w:p>
    <w:p w14:paraId="0D7B120B" w14:textId="6A23F452" w:rsidR="0080380E" w:rsidRDefault="0080380E" w:rsidP="0080380E">
      <w:pPr>
        <w:spacing w:line="280" w:lineRule="exact"/>
        <w:rPr>
          <w:rFonts w:ascii="Open Sauce Two" w:hAnsi="Open Sauce Two"/>
          <w:sz w:val="22"/>
          <w:szCs w:val="22"/>
        </w:rPr>
      </w:pPr>
      <w:r w:rsidRPr="0080380E">
        <w:rPr>
          <w:rFonts w:ascii="Open Sauce Two" w:hAnsi="Open Sauce Two"/>
          <w:sz w:val="22"/>
          <w:szCs w:val="22"/>
        </w:rPr>
        <w:t>Damit d</w:t>
      </w:r>
      <w:r w:rsidR="005D72B6">
        <w:rPr>
          <w:rFonts w:ascii="Open Sauce Two" w:hAnsi="Open Sauce Two"/>
          <w:sz w:val="22"/>
          <w:szCs w:val="22"/>
        </w:rPr>
        <w:t xml:space="preserve">ie Exkursion </w:t>
      </w:r>
      <w:r w:rsidRPr="0080380E">
        <w:rPr>
          <w:rFonts w:ascii="Open Sauce Two" w:hAnsi="Open Sauce Two"/>
          <w:sz w:val="22"/>
          <w:szCs w:val="22"/>
        </w:rPr>
        <w:t>für alle entspannt und sicher abläuft, gelten folgende Regeln:</w:t>
      </w:r>
    </w:p>
    <w:p w14:paraId="3DF37044" w14:textId="77777777" w:rsidR="00F946E9" w:rsidRPr="0080380E" w:rsidRDefault="00F946E9" w:rsidP="0080380E">
      <w:pPr>
        <w:spacing w:line="280" w:lineRule="exact"/>
        <w:rPr>
          <w:rFonts w:ascii="Open Sauce Two" w:hAnsi="Open Sauce Two"/>
          <w:sz w:val="22"/>
          <w:szCs w:val="22"/>
        </w:rPr>
      </w:pPr>
    </w:p>
    <w:p w14:paraId="456FE87E" w14:textId="0060E12F" w:rsidR="0080380E" w:rsidRPr="0080380E" w:rsidRDefault="0080380E" w:rsidP="0080380E">
      <w:pPr>
        <w:spacing w:line="280" w:lineRule="exact"/>
        <w:rPr>
          <w:rFonts w:ascii="Open Sauce Two" w:hAnsi="Open Sauce Two"/>
          <w:b/>
          <w:bCs/>
          <w:sz w:val="22"/>
          <w:szCs w:val="22"/>
        </w:rPr>
      </w:pPr>
      <w:r w:rsidRPr="0080380E">
        <w:rPr>
          <w:rFonts w:ascii="Open Sauce Two" w:hAnsi="Open Sauce Two"/>
          <w:b/>
          <w:bCs/>
          <w:sz w:val="22"/>
          <w:szCs w:val="22"/>
        </w:rPr>
        <w:t>1. Wir bleiben in der Gruppe</w:t>
      </w:r>
    </w:p>
    <w:p w14:paraId="713701F6" w14:textId="77777777" w:rsidR="0080380E" w:rsidRPr="0080380E" w:rsidRDefault="0080380E" w:rsidP="0080380E">
      <w:pPr>
        <w:spacing w:line="280" w:lineRule="exact"/>
        <w:rPr>
          <w:rFonts w:ascii="Open Sauce Two" w:hAnsi="Open Sauce Two"/>
          <w:sz w:val="22"/>
          <w:szCs w:val="22"/>
        </w:rPr>
      </w:pPr>
      <w:r w:rsidRPr="0080380E">
        <w:rPr>
          <w:rFonts w:ascii="Open Sauce Two" w:hAnsi="Open Sauce Two"/>
          <w:sz w:val="22"/>
          <w:szCs w:val="22"/>
        </w:rPr>
        <w:t>Niemand entfernt sich ohne Absprache von der Gruppe oder vom vereinbarten Treffpunkt.</w:t>
      </w:r>
    </w:p>
    <w:p w14:paraId="6653328D" w14:textId="77777777" w:rsidR="0080380E" w:rsidRPr="0080380E" w:rsidRDefault="0080380E" w:rsidP="0080380E">
      <w:pPr>
        <w:spacing w:line="280" w:lineRule="exact"/>
        <w:rPr>
          <w:rFonts w:ascii="Open Sauce Two" w:hAnsi="Open Sauce Two"/>
          <w:b/>
          <w:bCs/>
          <w:sz w:val="22"/>
          <w:szCs w:val="22"/>
        </w:rPr>
      </w:pPr>
      <w:r w:rsidRPr="0080380E">
        <w:rPr>
          <w:rFonts w:ascii="Open Sauce Two" w:hAnsi="Open Sauce Two"/>
          <w:b/>
          <w:bCs/>
          <w:sz w:val="22"/>
          <w:szCs w:val="22"/>
        </w:rPr>
        <w:t>2. Toilettengang</w:t>
      </w:r>
    </w:p>
    <w:p w14:paraId="20C7328D" w14:textId="77777777" w:rsidR="0080380E" w:rsidRPr="0080380E" w:rsidRDefault="0080380E" w:rsidP="0080380E">
      <w:pPr>
        <w:spacing w:line="280" w:lineRule="exact"/>
        <w:rPr>
          <w:rFonts w:ascii="Open Sauce Two" w:hAnsi="Open Sauce Two"/>
          <w:sz w:val="22"/>
          <w:szCs w:val="22"/>
        </w:rPr>
      </w:pPr>
      <w:r w:rsidRPr="0080380E">
        <w:rPr>
          <w:rFonts w:ascii="Open Sauce Two" w:hAnsi="Open Sauce Two"/>
          <w:sz w:val="22"/>
          <w:szCs w:val="22"/>
        </w:rPr>
        <w:t>Wer zur Toilette möchte, meldet sich vorher bei einer Betreuungsperson ab und kommt danach direkt wieder zur Gruppe zurück.</w:t>
      </w:r>
    </w:p>
    <w:p w14:paraId="14EB1135" w14:textId="77777777" w:rsidR="0080380E" w:rsidRPr="0080380E" w:rsidRDefault="0080380E" w:rsidP="0080380E">
      <w:pPr>
        <w:spacing w:line="280" w:lineRule="exact"/>
        <w:rPr>
          <w:rFonts w:ascii="Open Sauce Two" w:hAnsi="Open Sauce Two"/>
          <w:b/>
          <w:bCs/>
          <w:sz w:val="22"/>
          <w:szCs w:val="22"/>
        </w:rPr>
      </w:pPr>
      <w:r w:rsidRPr="0080380E">
        <w:rPr>
          <w:rFonts w:ascii="Open Sauce Two" w:hAnsi="Open Sauce Two"/>
          <w:b/>
          <w:bCs/>
          <w:sz w:val="22"/>
          <w:szCs w:val="22"/>
        </w:rPr>
        <w:t>3. Anweisungen beachten</w:t>
      </w:r>
    </w:p>
    <w:p w14:paraId="18FFEAC2" w14:textId="77777777" w:rsidR="0080380E" w:rsidRPr="0080380E" w:rsidRDefault="0080380E" w:rsidP="0080380E">
      <w:pPr>
        <w:spacing w:line="280" w:lineRule="exact"/>
        <w:rPr>
          <w:rFonts w:ascii="Open Sauce Two" w:hAnsi="Open Sauce Two"/>
          <w:sz w:val="22"/>
          <w:szCs w:val="22"/>
        </w:rPr>
      </w:pPr>
      <w:r w:rsidRPr="0080380E">
        <w:rPr>
          <w:rFonts w:ascii="Open Sauce Two" w:hAnsi="Open Sauce Two"/>
          <w:sz w:val="22"/>
          <w:szCs w:val="22"/>
        </w:rPr>
        <w:t>Die Anweisungen der Betreuungspersonen und der Mitarbeitenden vor Ort sind zu befolgen.</w:t>
      </w:r>
    </w:p>
    <w:p w14:paraId="2CDDD969" w14:textId="77777777" w:rsidR="0080380E" w:rsidRPr="0080380E" w:rsidRDefault="0080380E" w:rsidP="0080380E">
      <w:pPr>
        <w:spacing w:line="280" w:lineRule="exact"/>
        <w:rPr>
          <w:rFonts w:ascii="Open Sauce Two" w:hAnsi="Open Sauce Two"/>
          <w:b/>
          <w:bCs/>
          <w:sz w:val="22"/>
          <w:szCs w:val="22"/>
        </w:rPr>
      </w:pPr>
      <w:r w:rsidRPr="0080380E">
        <w:rPr>
          <w:rFonts w:ascii="Open Sauce Two" w:hAnsi="Open Sauce Two"/>
          <w:b/>
          <w:bCs/>
          <w:sz w:val="22"/>
          <w:szCs w:val="22"/>
        </w:rPr>
        <w:t>4. Rücksicht nehmen</w:t>
      </w:r>
    </w:p>
    <w:p w14:paraId="55EA6F2E" w14:textId="77777777" w:rsidR="0080380E" w:rsidRPr="0080380E" w:rsidRDefault="0080380E" w:rsidP="0080380E">
      <w:pPr>
        <w:spacing w:line="280" w:lineRule="exact"/>
        <w:rPr>
          <w:rFonts w:ascii="Open Sauce Two" w:hAnsi="Open Sauce Two"/>
          <w:sz w:val="22"/>
          <w:szCs w:val="22"/>
        </w:rPr>
      </w:pPr>
      <w:r w:rsidRPr="0080380E">
        <w:rPr>
          <w:rFonts w:ascii="Open Sauce Two" w:hAnsi="Open Sauce Two"/>
          <w:sz w:val="22"/>
          <w:szCs w:val="22"/>
        </w:rPr>
        <w:t>Wir gehen respektvoll miteinander um und achten aufeinander.</w:t>
      </w:r>
    </w:p>
    <w:p w14:paraId="1DB80FFB" w14:textId="77777777" w:rsidR="0080380E" w:rsidRPr="0080380E" w:rsidRDefault="0080380E" w:rsidP="0080380E">
      <w:pPr>
        <w:spacing w:line="280" w:lineRule="exact"/>
        <w:rPr>
          <w:rFonts w:ascii="Open Sauce Two" w:hAnsi="Open Sauce Two"/>
          <w:b/>
          <w:bCs/>
          <w:sz w:val="22"/>
          <w:szCs w:val="22"/>
        </w:rPr>
      </w:pPr>
      <w:r w:rsidRPr="0080380E">
        <w:rPr>
          <w:rFonts w:ascii="Open Sauce Two" w:hAnsi="Open Sauce Two"/>
          <w:b/>
          <w:bCs/>
          <w:sz w:val="22"/>
          <w:szCs w:val="22"/>
        </w:rPr>
        <w:t>5. Sicherheit geht vor</w:t>
      </w:r>
    </w:p>
    <w:p w14:paraId="127DD983" w14:textId="77777777" w:rsidR="00F946E9" w:rsidRDefault="00F946E9" w:rsidP="0080380E">
      <w:pPr>
        <w:spacing w:line="280" w:lineRule="exact"/>
        <w:rPr>
          <w:rFonts w:ascii="Open Sauce Two" w:hAnsi="Open Sauce Two"/>
          <w:sz w:val="22"/>
          <w:szCs w:val="22"/>
        </w:rPr>
      </w:pPr>
      <w:r w:rsidRPr="00F946E9">
        <w:rPr>
          <w:rFonts w:ascii="Open Sauce Two" w:hAnsi="Open Sauce Two"/>
          <w:sz w:val="22"/>
          <w:szCs w:val="22"/>
        </w:rPr>
        <w:t>Wir bewegen uns nur auf den vorgesehenen Wegen und halten uns an die Anweisungen der Betreuungspersonen.</w:t>
      </w:r>
    </w:p>
    <w:p w14:paraId="5DBBBDE0" w14:textId="7F419854" w:rsidR="0080380E" w:rsidRPr="0080380E" w:rsidRDefault="0080380E" w:rsidP="0080380E">
      <w:pPr>
        <w:spacing w:line="280" w:lineRule="exact"/>
        <w:rPr>
          <w:rFonts w:ascii="Open Sauce Two" w:hAnsi="Open Sauce Two"/>
          <w:b/>
          <w:bCs/>
          <w:sz w:val="22"/>
          <w:szCs w:val="22"/>
        </w:rPr>
      </w:pPr>
      <w:r w:rsidRPr="0080380E">
        <w:rPr>
          <w:rFonts w:ascii="Open Sauce Two" w:hAnsi="Open Sauce Two"/>
          <w:b/>
          <w:bCs/>
          <w:sz w:val="22"/>
          <w:szCs w:val="22"/>
        </w:rPr>
        <w:t>6. Bus und Straßenverkehr</w:t>
      </w:r>
    </w:p>
    <w:p w14:paraId="0670271A" w14:textId="77777777" w:rsidR="0080380E" w:rsidRPr="0080380E" w:rsidRDefault="0080380E" w:rsidP="0080380E">
      <w:pPr>
        <w:numPr>
          <w:ilvl w:val="0"/>
          <w:numId w:val="2"/>
        </w:numPr>
        <w:spacing w:line="280" w:lineRule="exact"/>
        <w:rPr>
          <w:rFonts w:ascii="Open Sauce Two" w:hAnsi="Open Sauce Two"/>
          <w:sz w:val="22"/>
          <w:szCs w:val="22"/>
        </w:rPr>
      </w:pPr>
      <w:r w:rsidRPr="0080380E">
        <w:rPr>
          <w:rFonts w:ascii="Open Sauce Two" w:hAnsi="Open Sauce Two"/>
          <w:sz w:val="22"/>
          <w:szCs w:val="22"/>
        </w:rPr>
        <w:t>Während der Fahrt bleiben wir sitzen.</w:t>
      </w:r>
    </w:p>
    <w:p w14:paraId="1798B311" w14:textId="77777777" w:rsidR="0080380E" w:rsidRPr="0080380E" w:rsidRDefault="0080380E" w:rsidP="0080380E">
      <w:pPr>
        <w:numPr>
          <w:ilvl w:val="0"/>
          <w:numId w:val="2"/>
        </w:numPr>
        <w:spacing w:line="280" w:lineRule="exact"/>
        <w:rPr>
          <w:rFonts w:ascii="Open Sauce Two" w:hAnsi="Open Sauce Two"/>
          <w:sz w:val="22"/>
          <w:szCs w:val="22"/>
        </w:rPr>
      </w:pPr>
      <w:r w:rsidRPr="0080380E">
        <w:rPr>
          <w:rFonts w:ascii="Open Sauce Two" w:hAnsi="Open Sauce Two"/>
          <w:sz w:val="22"/>
          <w:szCs w:val="22"/>
        </w:rPr>
        <w:t>Sicherheitsgurte werden angelegt, wenn vorhanden.</w:t>
      </w:r>
    </w:p>
    <w:p w14:paraId="581A4381" w14:textId="77777777" w:rsidR="0080380E" w:rsidRPr="0080380E" w:rsidRDefault="0080380E" w:rsidP="0080380E">
      <w:pPr>
        <w:numPr>
          <w:ilvl w:val="0"/>
          <w:numId w:val="2"/>
        </w:numPr>
        <w:spacing w:line="280" w:lineRule="exact"/>
        <w:rPr>
          <w:rFonts w:ascii="Open Sauce Two" w:hAnsi="Open Sauce Two"/>
          <w:sz w:val="22"/>
          <w:szCs w:val="22"/>
        </w:rPr>
      </w:pPr>
      <w:r w:rsidRPr="0080380E">
        <w:rPr>
          <w:rFonts w:ascii="Open Sauce Two" w:hAnsi="Open Sauce Two"/>
          <w:sz w:val="22"/>
          <w:szCs w:val="22"/>
        </w:rPr>
        <w:t>Beim Ein- und Aussteigen warten wir auf die Anweisung der Betreuungsperson.</w:t>
      </w:r>
    </w:p>
    <w:p w14:paraId="029C8BC7" w14:textId="77777777" w:rsidR="0080380E" w:rsidRPr="0080380E" w:rsidRDefault="0080380E" w:rsidP="0080380E">
      <w:pPr>
        <w:spacing w:line="280" w:lineRule="exact"/>
        <w:rPr>
          <w:rFonts w:ascii="Open Sauce Two" w:hAnsi="Open Sauce Two"/>
          <w:b/>
          <w:bCs/>
          <w:sz w:val="22"/>
          <w:szCs w:val="22"/>
        </w:rPr>
      </w:pPr>
      <w:r w:rsidRPr="0080380E">
        <w:rPr>
          <w:rFonts w:ascii="Open Sauce Two" w:hAnsi="Open Sauce Two"/>
          <w:b/>
          <w:bCs/>
          <w:sz w:val="22"/>
          <w:szCs w:val="22"/>
        </w:rPr>
        <w:t>7. Wenn ich die Gruppe nicht finde</w:t>
      </w:r>
    </w:p>
    <w:p w14:paraId="4AAAF196" w14:textId="77777777" w:rsidR="0080380E" w:rsidRPr="0080380E" w:rsidRDefault="0080380E" w:rsidP="0080380E">
      <w:pPr>
        <w:spacing w:line="280" w:lineRule="exact"/>
        <w:rPr>
          <w:rFonts w:ascii="Open Sauce Two" w:hAnsi="Open Sauce Two"/>
          <w:sz w:val="22"/>
          <w:szCs w:val="22"/>
        </w:rPr>
      </w:pPr>
      <w:r w:rsidRPr="0080380E">
        <w:rPr>
          <w:rFonts w:ascii="Open Sauce Two" w:hAnsi="Open Sauce Two"/>
          <w:sz w:val="22"/>
          <w:szCs w:val="22"/>
        </w:rPr>
        <w:t>Ich bleibe an einem sicheren Ort und suche eine Mitarbeitende oder einen Mitarbeitenden unserer Einrichtung oder des Veranstaltungsortes. Ich verlasse das Gelände nicht eigenständig.</w:t>
      </w:r>
    </w:p>
    <w:p w14:paraId="1B02EC5A" w14:textId="77777777" w:rsidR="0080380E" w:rsidRPr="0080380E" w:rsidRDefault="0080380E" w:rsidP="0080380E">
      <w:pPr>
        <w:spacing w:line="280" w:lineRule="exact"/>
        <w:rPr>
          <w:rFonts w:ascii="Open Sauce Two" w:hAnsi="Open Sauce Two"/>
          <w:b/>
          <w:bCs/>
          <w:sz w:val="22"/>
          <w:szCs w:val="22"/>
        </w:rPr>
      </w:pPr>
      <w:r w:rsidRPr="0080380E">
        <w:rPr>
          <w:rFonts w:ascii="Open Sauce Two" w:hAnsi="Open Sauce Two"/>
          <w:b/>
          <w:bCs/>
          <w:sz w:val="22"/>
          <w:szCs w:val="22"/>
        </w:rPr>
        <w:t>8. Notfall</w:t>
      </w:r>
    </w:p>
    <w:p w14:paraId="5A31EF8B" w14:textId="77777777" w:rsidR="0080380E" w:rsidRPr="0080380E" w:rsidRDefault="0080380E" w:rsidP="0080380E">
      <w:pPr>
        <w:spacing w:line="280" w:lineRule="exact"/>
        <w:rPr>
          <w:rFonts w:ascii="Open Sauce Two" w:hAnsi="Open Sauce Two"/>
          <w:sz w:val="22"/>
          <w:szCs w:val="22"/>
        </w:rPr>
      </w:pPr>
      <w:r w:rsidRPr="0080380E">
        <w:rPr>
          <w:rFonts w:ascii="Open Sauce Two" w:hAnsi="Open Sauce Two"/>
          <w:sz w:val="22"/>
          <w:szCs w:val="22"/>
        </w:rPr>
        <w:t>Wenn etwas passiert oder ich mich unwohl fühle, informiere ich sofort eine Betreuungsperson.</w:t>
      </w:r>
    </w:p>
    <w:p w14:paraId="79C16B4E" w14:textId="77777777" w:rsidR="00F946E9" w:rsidRDefault="00F946E9" w:rsidP="0080380E">
      <w:pPr>
        <w:spacing w:line="280" w:lineRule="exact"/>
        <w:rPr>
          <w:rFonts w:ascii="Open Sauce Two" w:hAnsi="Open Sauce Two"/>
          <w:sz w:val="22"/>
          <w:szCs w:val="22"/>
        </w:rPr>
      </w:pPr>
    </w:p>
    <w:p w14:paraId="549A2F89" w14:textId="77777777" w:rsidR="00F946E9" w:rsidRDefault="00F946E9" w:rsidP="0080380E">
      <w:pPr>
        <w:spacing w:line="280" w:lineRule="exact"/>
        <w:rPr>
          <w:rFonts w:ascii="Open Sauce Two" w:hAnsi="Open Sauce Two"/>
          <w:sz w:val="22"/>
          <w:szCs w:val="22"/>
        </w:rPr>
      </w:pPr>
    </w:p>
    <w:p w14:paraId="48BF7FD6" w14:textId="0C3E7EFC" w:rsidR="0080380E" w:rsidRPr="0080380E" w:rsidRDefault="0080380E" w:rsidP="0080380E">
      <w:pPr>
        <w:spacing w:line="280" w:lineRule="exact"/>
        <w:rPr>
          <w:rFonts w:ascii="Open Sauce Two" w:hAnsi="Open Sauce Two"/>
          <w:sz w:val="22"/>
          <w:szCs w:val="22"/>
        </w:rPr>
      </w:pPr>
      <w:r w:rsidRPr="0080380E">
        <w:rPr>
          <w:rFonts w:ascii="Open Sauce Two" w:hAnsi="Open Sauce Two"/>
          <w:sz w:val="22"/>
          <w:szCs w:val="22"/>
        </w:rPr>
        <w:t>Mit diesen Regeln sorgen wir gemeinsam dafür, dass d</w:t>
      </w:r>
      <w:r w:rsidR="00F946E9">
        <w:rPr>
          <w:rFonts w:ascii="Open Sauce Two" w:hAnsi="Open Sauce Two"/>
          <w:sz w:val="22"/>
          <w:szCs w:val="22"/>
        </w:rPr>
        <w:t xml:space="preserve">ie Exkursion </w:t>
      </w:r>
      <w:r w:rsidRPr="0080380E">
        <w:rPr>
          <w:rFonts w:ascii="Open Sauce Two" w:hAnsi="Open Sauce Two"/>
          <w:sz w:val="22"/>
          <w:szCs w:val="22"/>
        </w:rPr>
        <w:t>für alle gut und sicher verläuft.</w:t>
      </w:r>
    </w:p>
    <w:p w14:paraId="671DEE7E" w14:textId="77777777" w:rsidR="00380EA5" w:rsidRPr="00AA5A2B" w:rsidRDefault="00380EA5" w:rsidP="00AA5A2B">
      <w:pPr>
        <w:spacing w:line="280" w:lineRule="exact"/>
        <w:rPr>
          <w:rFonts w:ascii="Open Sauce Two" w:hAnsi="Open Sauce Two"/>
          <w:sz w:val="22"/>
          <w:szCs w:val="22"/>
        </w:rPr>
      </w:pPr>
    </w:p>
    <w:sectPr w:rsidR="00380EA5" w:rsidRPr="00AA5A2B" w:rsidSect="005F0995">
      <w:headerReference w:type="even" r:id="rId11"/>
      <w:headerReference w:type="default" r:id="rId12"/>
      <w:headerReference w:type="first" r:id="rId13"/>
      <w:pgSz w:w="11906" w:h="16838"/>
      <w:pgMar w:top="2552" w:right="1134" w:bottom="851" w:left="136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0E71F" w14:textId="77777777" w:rsidR="00B97B65" w:rsidRDefault="00B97B65" w:rsidP="00EC7FAC">
      <w:pPr>
        <w:spacing w:after="0" w:line="240" w:lineRule="auto"/>
      </w:pPr>
      <w:r>
        <w:separator/>
      </w:r>
    </w:p>
  </w:endnote>
  <w:endnote w:type="continuationSeparator" w:id="0">
    <w:p w14:paraId="57FB2575" w14:textId="77777777" w:rsidR="00B97B65" w:rsidRDefault="00B97B65" w:rsidP="00EC7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uce Two">
    <w:altName w:val="Calibri"/>
    <w:charset w:val="00"/>
    <w:family w:val="auto"/>
    <w:pitch w:val="variable"/>
    <w:sig w:usb0="00000007" w:usb1="00000000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2079D" w14:textId="77777777" w:rsidR="00B97B65" w:rsidRDefault="00B97B65" w:rsidP="00EC7FAC">
      <w:pPr>
        <w:spacing w:after="0" w:line="240" w:lineRule="auto"/>
      </w:pPr>
      <w:r>
        <w:separator/>
      </w:r>
    </w:p>
  </w:footnote>
  <w:footnote w:type="continuationSeparator" w:id="0">
    <w:p w14:paraId="61B16091" w14:textId="77777777" w:rsidR="00B97B65" w:rsidRDefault="00B97B65" w:rsidP="00EC7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510A" w14:textId="15D161F4" w:rsidR="00EC7FAC" w:rsidRDefault="00DF767C">
    <w:pPr>
      <w:pStyle w:val="Kopfzeile"/>
    </w:pPr>
    <w:r>
      <w:rPr>
        <w:noProof/>
      </w:rPr>
      <w:drawing>
        <wp:anchor distT="0" distB="0" distL="114300" distR="114300" simplePos="0" relativeHeight="251658242" behindDoc="1" locked="0" layoutInCell="0" allowOverlap="1" wp14:anchorId="285B07E6" wp14:editId="29C3748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6500" cy="10693400"/>
          <wp:effectExtent l="0" t="0" r="0" b="0"/>
          <wp:wrapNone/>
          <wp:docPr id="39" name="WordPictureWatermark258835227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58835227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0DD61" w14:textId="72CA1271" w:rsidR="00EC7FAC" w:rsidRDefault="00F30BFB">
    <w:pPr>
      <w:pStyle w:val="Kopfzeile"/>
    </w:pPr>
    <w:r>
      <w:rPr>
        <w:rFonts w:ascii="Open Sauce Two" w:hAnsi="Open Sauce Two"/>
        <w:noProof/>
        <w:sz w:val="21"/>
        <w:szCs w:val="21"/>
      </w:rPr>
      <w:drawing>
        <wp:anchor distT="0" distB="0" distL="114300" distR="114300" simplePos="0" relativeHeight="251658240" behindDoc="0" locked="0" layoutInCell="1" allowOverlap="1" wp14:anchorId="286401AB" wp14:editId="4D325CC8">
          <wp:simplePos x="0" y="0"/>
          <wp:positionH relativeFrom="column">
            <wp:posOffset>4043045</wp:posOffset>
          </wp:positionH>
          <wp:positionV relativeFrom="paragraph">
            <wp:posOffset>514985</wp:posOffset>
          </wp:positionV>
          <wp:extent cx="1807200" cy="612000"/>
          <wp:effectExtent l="0" t="0" r="0" b="0"/>
          <wp:wrapThrough wrapText="bothSides">
            <wp:wrapPolygon edited="0">
              <wp:start x="0" y="0"/>
              <wp:lineTo x="0" y="15252"/>
              <wp:lineTo x="9414" y="21084"/>
              <wp:lineTo x="19284" y="21084"/>
              <wp:lineTo x="21410" y="15701"/>
              <wp:lineTo x="21410" y="9869"/>
              <wp:lineTo x="7592" y="7178"/>
              <wp:lineTo x="15792" y="7178"/>
              <wp:lineTo x="17918" y="5832"/>
              <wp:lineTo x="17614" y="0"/>
              <wp:lineTo x="0" y="0"/>
            </wp:wrapPolygon>
          </wp:wrapThrough>
          <wp:docPr id="2097393919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393919" name="Grafik 209739391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72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223BF" w14:textId="56B639B3" w:rsidR="00EC7FAC" w:rsidRDefault="00DF767C">
    <w:pPr>
      <w:pStyle w:val="Kopfzeile"/>
    </w:pPr>
    <w:r>
      <w:rPr>
        <w:noProof/>
      </w:rPr>
      <w:drawing>
        <wp:anchor distT="0" distB="0" distL="114300" distR="114300" simplePos="0" relativeHeight="251658241" behindDoc="1" locked="0" layoutInCell="0" allowOverlap="1" wp14:anchorId="53C420B5" wp14:editId="49D287F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6500" cy="10693400"/>
          <wp:effectExtent l="0" t="0" r="0" b="0"/>
          <wp:wrapNone/>
          <wp:docPr id="37" name="WordPictureWatermark258835226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58835226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2F355F"/>
    <w:multiLevelType w:val="multilevel"/>
    <w:tmpl w:val="65A6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A8387C"/>
    <w:multiLevelType w:val="multilevel"/>
    <w:tmpl w:val="55CC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0033174">
    <w:abstractNumId w:val="0"/>
  </w:num>
  <w:num w:numId="2" w16cid:durableId="1724518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FAC"/>
    <w:rsid w:val="00007478"/>
    <w:rsid w:val="00027847"/>
    <w:rsid w:val="00081CB7"/>
    <w:rsid w:val="000A6FE3"/>
    <w:rsid w:val="00150267"/>
    <w:rsid w:val="001A6895"/>
    <w:rsid w:val="001E69D6"/>
    <w:rsid w:val="00207E21"/>
    <w:rsid w:val="00224670"/>
    <w:rsid w:val="00234CFA"/>
    <w:rsid w:val="002614D7"/>
    <w:rsid w:val="00270EBF"/>
    <w:rsid w:val="002937C2"/>
    <w:rsid w:val="0029467A"/>
    <w:rsid w:val="002C459E"/>
    <w:rsid w:val="002C6005"/>
    <w:rsid w:val="0033678C"/>
    <w:rsid w:val="00380EA5"/>
    <w:rsid w:val="0039149F"/>
    <w:rsid w:val="003F4F7C"/>
    <w:rsid w:val="00404307"/>
    <w:rsid w:val="00415AB9"/>
    <w:rsid w:val="00420C40"/>
    <w:rsid w:val="004223A7"/>
    <w:rsid w:val="00434B17"/>
    <w:rsid w:val="00503702"/>
    <w:rsid w:val="005277FB"/>
    <w:rsid w:val="005461ED"/>
    <w:rsid w:val="005505B8"/>
    <w:rsid w:val="00550664"/>
    <w:rsid w:val="005820D5"/>
    <w:rsid w:val="0059146D"/>
    <w:rsid w:val="00593B7D"/>
    <w:rsid w:val="005B72C3"/>
    <w:rsid w:val="005D72B6"/>
    <w:rsid w:val="005F0995"/>
    <w:rsid w:val="00635603"/>
    <w:rsid w:val="00644BF8"/>
    <w:rsid w:val="00684478"/>
    <w:rsid w:val="006E494B"/>
    <w:rsid w:val="00707BEB"/>
    <w:rsid w:val="007603F6"/>
    <w:rsid w:val="007A0E46"/>
    <w:rsid w:val="007A7D4A"/>
    <w:rsid w:val="007D004F"/>
    <w:rsid w:val="007D742C"/>
    <w:rsid w:val="007E3756"/>
    <w:rsid w:val="007E6FFF"/>
    <w:rsid w:val="0080380E"/>
    <w:rsid w:val="0083402A"/>
    <w:rsid w:val="0085305C"/>
    <w:rsid w:val="00853A95"/>
    <w:rsid w:val="00855FAB"/>
    <w:rsid w:val="00860E54"/>
    <w:rsid w:val="00873C7B"/>
    <w:rsid w:val="008B3E92"/>
    <w:rsid w:val="008B4173"/>
    <w:rsid w:val="00915586"/>
    <w:rsid w:val="0095699B"/>
    <w:rsid w:val="00997A50"/>
    <w:rsid w:val="009A4C7B"/>
    <w:rsid w:val="009B1432"/>
    <w:rsid w:val="009E195B"/>
    <w:rsid w:val="009F3410"/>
    <w:rsid w:val="00A134EF"/>
    <w:rsid w:val="00A22ABD"/>
    <w:rsid w:val="00A25F91"/>
    <w:rsid w:val="00A27620"/>
    <w:rsid w:val="00A4332E"/>
    <w:rsid w:val="00A43790"/>
    <w:rsid w:val="00A80F36"/>
    <w:rsid w:val="00A81E50"/>
    <w:rsid w:val="00A96040"/>
    <w:rsid w:val="00AA30BC"/>
    <w:rsid w:val="00AA5A2B"/>
    <w:rsid w:val="00AA6B97"/>
    <w:rsid w:val="00AC0E8E"/>
    <w:rsid w:val="00AD3A81"/>
    <w:rsid w:val="00AD4785"/>
    <w:rsid w:val="00AD5C20"/>
    <w:rsid w:val="00AF0D22"/>
    <w:rsid w:val="00B01B2B"/>
    <w:rsid w:val="00B432E7"/>
    <w:rsid w:val="00B440DE"/>
    <w:rsid w:val="00B46D70"/>
    <w:rsid w:val="00B80B3D"/>
    <w:rsid w:val="00B873E7"/>
    <w:rsid w:val="00B97B65"/>
    <w:rsid w:val="00BB4725"/>
    <w:rsid w:val="00BC7C48"/>
    <w:rsid w:val="00BE1C58"/>
    <w:rsid w:val="00C135E0"/>
    <w:rsid w:val="00C74456"/>
    <w:rsid w:val="00CB4321"/>
    <w:rsid w:val="00CD228B"/>
    <w:rsid w:val="00CF1DDD"/>
    <w:rsid w:val="00D10665"/>
    <w:rsid w:val="00D25DC1"/>
    <w:rsid w:val="00D54C71"/>
    <w:rsid w:val="00D70D5D"/>
    <w:rsid w:val="00D72AF9"/>
    <w:rsid w:val="00DA435C"/>
    <w:rsid w:val="00DF767C"/>
    <w:rsid w:val="00E14B0F"/>
    <w:rsid w:val="00E25513"/>
    <w:rsid w:val="00E33FF6"/>
    <w:rsid w:val="00E4121D"/>
    <w:rsid w:val="00E51A4C"/>
    <w:rsid w:val="00E537A9"/>
    <w:rsid w:val="00EA5D9F"/>
    <w:rsid w:val="00EC7FAC"/>
    <w:rsid w:val="00F12FA8"/>
    <w:rsid w:val="00F30BFB"/>
    <w:rsid w:val="00F34B96"/>
    <w:rsid w:val="00F62F13"/>
    <w:rsid w:val="00F946E9"/>
    <w:rsid w:val="00FC6A39"/>
    <w:rsid w:val="00FD149C"/>
    <w:rsid w:val="00FD67EB"/>
    <w:rsid w:val="00FD7230"/>
    <w:rsid w:val="00FE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F04D0"/>
  <w15:chartTrackingRefBased/>
  <w15:docId w15:val="{B72CFDF1-2A84-466F-A9EF-51282B79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C7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C7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C7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C7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C7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C7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C7F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C7F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C7F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C7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C7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C7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C7FA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C7FA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C7FA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C7FA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C7FA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C7F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C7F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C7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C7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C7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C7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C7FA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C7FA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C7FA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C7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C7FA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C7FAC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C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7FAC"/>
  </w:style>
  <w:style w:type="paragraph" w:styleId="Fuzeile">
    <w:name w:val="footer"/>
    <w:basedOn w:val="Standard"/>
    <w:link w:val="FuzeileZchn"/>
    <w:uiPriority w:val="99"/>
    <w:unhideWhenUsed/>
    <w:rsid w:val="00EC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7FAC"/>
  </w:style>
  <w:style w:type="paragraph" w:customStyle="1" w:styleId="p1">
    <w:name w:val="p1"/>
    <w:basedOn w:val="Standard"/>
    <w:rsid w:val="00FD7230"/>
    <w:pPr>
      <w:spacing w:after="0" w:line="240" w:lineRule="auto"/>
    </w:pPr>
    <w:rPr>
      <w:rFonts w:ascii="Open Sauce Two" w:eastAsia="Times New Roman" w:hAnsi="Open Sauce Two" w:cs="Times New Roman"/>
      <w:color w:val="141413"/>
      <w:kern w:val="0"/>
      <w:sz w:val="11"/>
      <w:szCs w:val="11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860E5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60E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0ef3c9-b204-4eb1-a301-7ee364395bd8" xsi:nil="true"/>
    <lcf76f155ced4ddcb4097134ff3c332f xmlns="f53dcabd-dab1-4294-9d9d-a9001e56765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0DC60AACD51F448DDEA40A30E4A37E" ma:contentTypeVersion="16" ma:contentTypeDescription="Ein neues Dokument erstellen." ma:contentTypeScope="" ma:versionID="d655c97e661a4dff34d1cc26376acda3">
  <xsd:schema xmlns:xsd="http://www.w3.org/2001/XMLSchema" xmlns:xs="http://www.w3.org/2001/XMLSchema" xmlns:p="http://schemas.microsoft.com/office/2006/metadata/properties" xmlns:ns2="f53dcabd-dab1-4294-9d9d-a9001e567653" xmlns:ns3="770ef3c9-b204-4eb1-a301-7ee364395bd8" targetNamespace="http://schemas.microsoft.com/office/2006/metadata/properties" ma:root="true" ma:fieldsID="2772f10553f034eaf5855606d75baa14" ns2:_="" ns3:_="">
    <xsd:import namespace="f53dcabd-dab1-4294-9d9d-a9001e567653"/>
    <xsd:import namespace="770ef3c9-b204-4eb1-a301-7ee364395b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dcabd-dab1-4294-9d9d-a9001e5676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ea4ca94-b163-41c8-80a8-4d6442d481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ef3c9-b204-4eb1-a301-7ee364395b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50aab4-1ade-445f-b1bf-171e7e42e495}" ma:internalName="TaxCatchAll" ma:showField="CatchAllData" ma:web="770ef3c9-b204-4eb1-a301-7ee364395b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B71F92-2D3B-BF4E-B9A6-622A923D28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120B48-3A39-46CF-95AD-97359FAB13FB}">
  <ds:schemaRefs>
    <ds:schemaRef ds:uri="http://schemas.microsoft.com/office/2006/metadata/properties"/>
    <ds:schemaRef ds:uri="http://schemas.microsoft.com/office/infopath/2007/PartnerControls"/>
    <ds:schemaRef ds:uri="770ef3c9-b204-4eb1-a301-7ee364395bd8"/>
    <ds:schemaRef ds:uri="f53dcabd-dab1-4294-9d9d-a9001e567653"/>
  </ds:schemaRefs>
</ds:datastoreItem>
</file>

<file path=customXml/itemProps3.xml><?xml version="1.0" encoding="utf-8"?>
<ds:datastoreItem xmlns:ds="http://schemas.openxmlformats.org/officeDocument/2006/customXml" ds:itemID="{23AE1590-FF23-48B3-827E-DD41B8B2E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3dcabd-dab1-4294-9d9d-a9001e567653"/>
    <ds:schemaRef ds:uri="770ef3c9-b204-4eb1-a301-7ee364395b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9BF6B0-5B62-4C22-A633-8FBAFC033A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Links>
    <vt:vector size="6" baseType="variant">
      <vt:variant>
        <vt:i4>2293785</vt:i4>
      </vt:variant>
      <vt:variant>
        <vt:i4>0</vt:i4>
      </vt:variant>
      <vt:variant>
        <vt:i4>0</vt:i4>
      </vt:variant>
      <vt:variant>
        <vt:i4>5</vt:i4>
      </vt:variant>
      <vt:variant>
        <vt:lpwstr>mailto:info@mint-zentrum-hirschaid.de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Denny Kobiger | MINT-Zentrum Hirschaid</dc:creator>
  <cp:keywords/>
  <dc:description/>
  <cp:lastModifiedBy>Svetlana Korbmacher | MINT-Zentrum Hirschaid</cp:lastModifiedBy>
  <cp:revision>7</cp:revision>
  <cp:lastPrinted>2025-09-08T17:38:00Z</cp:lastPrinted>
  <dcterms:created xsi:type="dcterms:W3CDTF">2026-07-08T13:53:00Z</dcterms:created>
  <dcterms:modified xsi:type="dcterms:W3CDTF">2026-07-08T14:10:00Z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0x010100EE0DC60AACD51F448DDEA40A30E4A37E</vt:lpwstr>
  </property>
  <property fmtid="{D5CDD505-2E9C-101B-9397-08002B2CF9AE}" pid="3" name="MediaServiceImageTags">
    <vt:lpwstr/>
  </property>
</Properties>
</file>